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392A" w14:textId="77777777" w:rsidR="00FD3884" w:rsidRDefault="00FD3884" w:rsidP="00FD38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Exercice d'analyse des techniques de relance en entretien clinique</w:t>
      </w:r>
    </w:p>
    <w:p w14:paraId="39580639" w14:textId="541AEC6C" w:rsidR="00FD3884" w:rsidRPr="00FD3884" w:rsidRDefault="00FD3884" w:rsidP="00FD38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Master 1</w:t>
      </w:r>
    </w:p>
    <w:p w14:paraId="1B02F6F2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PHASE 1 : Réalisation de l'entretien individuel (travail préparatoire à domicile)</w:t>
      </w:r>
    </w:p>
    <w:p w14:paraId="5BC870F6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Consignes pour chaque étudiant</w:t>
      </w:r>
    </w:p>
    <w:p w14:paraId="33A27F69" w14:textId="67214A5E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Réaliser un entretien semi-directif de 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30 à 50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minutes en testant différentes techniques de relance.</w:t>
      </w:r>
    </w:p>
    <w:p w14:paraId="7BFEA426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Modalités pratiques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72EC512B" w14:textId="77777777" w:rsidR="00FD3884" w:rsidRPr="00FD3884" w:rsidRDefault="00FD3884" w:rsidP="00F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Trouver un volontaire (ami, membre de la famille, connaissance) acceptant d'être enregistré</w:t>
      </w:r>
    </w:p>
    <w:p w14:paraId="6EF2D920" w14:textId="77777777" w:rsidR="00FD3884" w:rsidRPr="00FD3884" w:rsidRDefault="00FD3884" w:rsidP="00F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Choisir l'un des thèmes suivants :</w:t>
      </w:r>
    </w:p>
    <w:p w14:paraId="7580A03A" w14:textId="77777777" w:rsidR="00FD3884" w:rsidRPr="00FD3884" w:rsidRDefault="00FD3884" w:rsidP="00FD38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"Racontez-moi un moment important de changement dans votre vie"</w:t>
      </w:r>
    </w:p>
    <w:p w14:paraId="628FB7CC" w14:textId="77777777" w:rsidR="00FD3884" w:rsidRPr="00FD3884" w:rsidRDefault="00FD3884" w:rsidP="00FD38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"Comment vivez-vous votre rapport au travail/aux études ?"</w:t>
      </w:r>
    </w:p>
    <w:p w14:paraId="3E8AE826" w14:textId="77777777" w:rsidR="00FD3884" w:rsidRPr="00FD3884" w:rsidRDefault="00FD3884" w:rsidP="00FD38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"Parlez-moi d'une relation qui compte beaucoup pour vous"</w:t>
      </w:r>
    </w:p>
    <w:p w14:paraId="71F8C7E1" w14:textId="77777777" w:rsidR="00FD3884" w:rsidRPr="00FD3884" w:rsidRDefault="00FD3884" w:rsidP="00FD38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"Comment gérez-vous les moments difficiles ?"</w:t>
      </w:r>
    </w:p>
    <w:p w14:paraId="7018E6EA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Consignes spécifiques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065F99AB" w14:textId="77777777" w:rsidR="00FD3884" w:rsidRPr="00FD3884" w:rsidRDefault="00FD3884" w:rsidP="00F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Commencer par une question ouverte large sur le thème</w:t>
      </w:r>
    </w:p>
    <w:p w14:paraId="1C96F5F0" w14:textId="77777777" w:rsidR="00FD3884" w:rsidRPr="00FD3884" w:rsidRDefault="00FD3884" w:rsidP="00F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Utiliser obligatoirement au cours de l'entretien :</w:t>
      </w:r>
    </w:p>
    <w:p w14:paraId="6665B03B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 moins 5 reformulations différentes</w:t>
      </w:r>
    </w:p>
    <w:p w14:paraId="6626C28A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 moins 3 relances par écho</w:t>
      </w:r>
    </w:p>
    <w:p w14:paraId="780212AE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 moins 3 demandes d'explicitation</w:t>
      </w:r>
    </w:p>
    <w:p w14:paraId="0293824B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 moins 2 transitions entre sous-thèmes</w:t>
      </w:r>
    </w:p>
    <w:p w14:paraId="6FFA2C11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Explorer au moins un silence (le laisser s'installer puis relancer)</w:t>
      </w:r>
    </w:p>
    <w:p w14:paraId="6B798A8D" w14:textId="77777777" w:rsidR="00FD3884" w:rsidRPr="00FD3884" w:rsidRDefault="00FD3884" w:rsidP="00F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Interdictions formelles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30C5363D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pas utiliser "Pourquoi ?" (</w:t>
      </w:r>
      <w:proofErr w:type="gramStart"/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privilégier</w:t>
      </w:r>
      <w:proofErr w:type="gramEnd"/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"Comment ?", "Qu'est-ce qui fait que ?")</w:t>
      </w:r>
    </w:p>
    <w:p w14:paraId="18BE951C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pas donner son avis personnel</w:t>
      </w:r>
    </w:p>
    <w:p w14:paraId="626B0991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pas interrompre brutalement</w:t>
      </w:r>
    </w:p>
    <w:p w14:paraId="3F5AFAEF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 pas dire "Moi aussi" ou partager ses expériences</w:t>
      </w:r>
    </w:p>
    <w:p w14:paraId="205974F3" w14:textId="77777777" w:rsidR="00FD3884" w:rsidRPr="00FD3884" w:rsidRDefault="00FD3884" w:rsidP="00F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Après l'entretien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22E844C1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Transcrire intégralement les 10 premières minutes</w:t>
      </w:r>
    </w:p>
    <w:p w14:paraId="43A2559D" w14:textId="77777777" w:rsidR="00FD3884" w:rsidRPr="00FD3884" w:rsidRDefault="00FD3884" w:rsidP="00FD38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Noter ses impressions à chaud dans un journal de bord</w:t>
      </w:r>
    </w:p>
    <w:p w14:paraId="45BB3609" w14:textId="77777777" w:rsidR="00FD3884" w:rsidRPr="00FD3884" w:rsidRDefault="00A23527" w:rsidP="00FD38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3527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6FBE70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7E6F550" w14:textId="77777777" w:rsidR="00FD3884" w:rsidRDefault="00FD3884" w:rsidP="00FD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14:paraId="5516C2C1" w14:textId="77777777" w:rsidR="00FD3884" w:rsidRDefault="00FD3884" w:rsidP="00FD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14:paraId="3A14D47B" w14:textId="325DD73B" w:rsidR="00FD3884" w:rsidRPr="00FD3884" w:rsidRDefault="00FD3884" w:rsidP="00FD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PHASE 2 : Analyse en trinôme (séance de 2h30)</w:t>
      </w:r>
    </w:p>
    <w:p w14:paraId="4C284B06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Formation des groupes</w:t>
      </w:r>
    </w:p>
    <w:p w14:paraId="40D304F0" w14:textId="77777777" w:rsidR="00FD3884" w:rsidRPr="00FD3884" w:rsidRDefault="00FD3884" w:rsidP="00FD3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Constituer des trinômes aléatoires</w:t>
      </w:r>
    </w:p>
    <w:p w14:paraId="7A714A45" w14:textId="77777777" w:rsidR="00FD3884" w:rsidRPr="00FD3884" w:rsidRDefault="00FD3884" w:rsidP="00FD3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Chaque membre apporte son entretien enregistré et sa transcription</w:t>
      </w:r>
    </w:p>
    <w:p w14:paraId="673B2629" w14:textId="77777777" w:rsidR="00FD3884" w:rsidRPr="00FD3884" w:rsidRDefault="00FD3884" w:rsidP="00FD3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groupe sélectionne UN entretien à analyser en profondeur (critère : richesse des relances)</w:t>
      </w:r>
    </w:p>
    <w:p w14:paraId="6333DEB7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2.1 Première écoute globale (30 minutes)</w:t>
      </w:r>
    </w:p>
    <w:p w14:paraId="57F3FAEE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Consignes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Écouter l'entretien sélectionné en entier. Pendant l'écoute, chaque membre du trinôme complète individuellement la grille suivante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2134"/>
        <w:gridCol w:w="1453"/>
        <w:gridCol w:w="2602"/>
      </w:tblGrid>
      <w:tr w:rsidR="00FD3884" w:rsidRPr="00FD3884" w14:paraId="035AEB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EE5E3E" w14:textId="77777777" w:rsidR="00FD3884" w:rsidRPr="00FD3884" w:rsidRDefault="00FD3884" w:rsidP="00FD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Temps</w:t>
            </w:r>
          </w:p>
        </w:tc>
        <w:tc>
          <w:tcPr>
            <w:tcW w:w="0" w:type="auto"/>
            <w:vAlign w:val="center"/>
            <w:hideMark/>
          </w:tcPr>
          <w:p w14:paraId="64A24BEF" w14:textId="77777777" w:rsidR="00FD3884" w:rsidRPr="00FD3884" w:rsidRDefault="00FD3884" w:rsidP="00FD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Impression générale</w:t>
            </w:r>
          </w:p>
        </w:tc>
        <w:tc>
          <w:tcPr>
            <w:tcW w:w="0" w:type="auto"/>
            <w:vAlign w:val="center"/>
            <w:hideMark/>
          </w:tcPr>
          <w:p w14:paraId="414800BE" w14:textId="77777777" w:rsidR="00FD3884" w:rsidRPr="00FD3884" w:rsidRDefault="00FD3884" w:rsidP="00FD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Moments clés</w:t>
            </w:r>
          </w:p>
        </w:tc>
        <w:tc>
          <w:tcPr>
            <w:tcW w:w="0" w:type="auto"/>
            <w:vAlign w:val="center"/>
            <w:hideMark/>
          </w:tcPr>
          <w:p w14:paraId="0251489A" w14:textId="77777777" w:rsidR="00FD3884" w:rsidRPr="00FD3884" w:rsidRDefault="00FD3884" w:rsidP="00FD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Dynamique relationnelle</w:t>
            </w:r>
          </w:p>
        </w:tc>
      </w:tr>
      <w:tr w:rsidR="00FD3884" w:rsidRPr="00FD3884" w14:paraId="3E8E1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01A60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0-5 min</w:t>
            </w:r>
          </w:p>
        </w:tc>
        <w:tc>
          <w:tcPr>
            <w:tcW w:w="0" w:type="auto"/>
            <w:vAlign w:val="center"/>
            <w:hideMark/>
          </w:tcPr>
          <w:p w14:paraId="4ED0AD21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EBADB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344AB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3884" w:rsidRPr="00FD3884" w14:paraId="58C82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C2F5A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5-10 min</w:t>
            </w:r>
          </w:p>
        </w:tc>
        <w:tc>
          <w:tcPr>
            <w:tcW w:w="0" w:type="auto"/>
            <w:vAlign w:val="center"/>
            <w:hideMark/>
          </w:tcPr>
          <w:p w14:paraId="10518244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F13D7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8EE3B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3884" w:rsidRPr="00FD3884" w14:paraId="5CBAA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38685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10-15 min</w:t>
            </w:r>
          </w:p>
        </w:tc>
        <w:tc>
          <w:tcPr>
            <w:tcW w:w="0" w:type="auto"/>
            <w:vAlign w:val="center"/>
            <w:hideMark/>
          </w:tcPr>
          <w:p w14:paraId="20CC5B55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89C80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8C56C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3884" w:rsidRPr="00FD3884" w14:paraId="6C5177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DAF40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D3884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15-20 min</w:t>
            </w:r>
          </w:p>
        </w:tc>
        <w:tc>
          <w:tcPr>
            <w:tcW w:w="0" w:type="auto"/>
            <w:vAlign w:val="center"/>
            <w:hideMark/>
          </w:tcPr>
          <w:p w14:paraId="19992788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8E5ADC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406438" w14:textId="77777777" w:rsidR="00FD3884" w:rsidRPr="00FD3884" w:rsidRDefault="00FD3884" w:rsidP="00FD3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C73D403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Questions guides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5299410B" w14:textId="77777777" w:rsidR="00FD3884" w:rsidRPr="00FD3884" w:rsidRDefault="00FD3884" w:rsidP="00FD3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Comment évolue l'atmosphère de l'entretien ?</w:t>
      </w:r>
    </w:p>
    <w:p w14:paraId="5C61278C" w14:textId="77777777" w:rsidR="00FD3884" w:rsidRPr="00FD3884" w:rsidRDefault="00FD3884" w:rsidP="00FD3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 a-t-il des moments de rupture ou de fluidité particulière ?</w:t>
      </w:r>
    </w:p>
    <w:p w14:paraId="16371CEC" w14:textId="77777777" w:rsidR="00FD3884" w:rsidRPr="00FD3884" w:rsidRDefault="00FD3884" w:rsidP="00FD3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Comment qualifieriez-vous la position de l'interviewer ?</w:t>
      </w:r>
    </w:p>
    <w:p w14:paraId="5B5D5543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2.2 Analyse détaillée des relances (1 heure)</w:t>
      </w:r>
    </w:p>
    <w:p w14:paraId="269CC8C7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Méthodologie de travail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67CF412C" w14:textId="77777777" w:rsidR="00FD3884" w:rsidRPr="00FD3884" w:rsidRDefault="00FD3884" w:rsidP="00FD3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Réécouter l'entretien par segments de 5 minutes</w:t>
      </w:r>
    </w:p>
    <w:p w14:paraId="15042EBF" w14:textId="1C283223" w:rsidR="00FD3884" w:rsidRPr="00FD3884" w:rsidRDefault="00FD3884" w:rsidP="00FD3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Pour chaque intervention de l'interviewer, compléter 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donner une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evaluation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et faite une proposition alternative</w:t>
      </w:r>
    </w:p>
    <w:p w14:paraId="1A5A5139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Analyse spécifique des moments critiques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Identifier et analyser en détail :</w:t>
      </w:r>
    </w:p>
    <w:p w14:paraId="15EAB0BB" w14:textId="77777777" w:rsidR="00FD3884" w:rsidRPr="00FD3884" w:rsidRDefault="00FD3884" w:rsidP="00FD3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3 relances les plus réussies : qu'est-ce qui les rend efficaces ?</w:t>
      </w:r>
    </w:p>
    <w:p w14:paraId="678AB22D" w14:textId="77777777" w:rsidR="00FD3884" w:rsidRPr="00FD3884" w:rsidRDefault="00FD3884" w:rsidP="00FD3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3 occasions manquées : que révélait le discours qui n'a pas été exploré ?</w:t>
      </w:r>
    </w:p>
    <w:p w14:paraId="4EE243AF" w14:textId="77777777" w:rsidR="00FD3884" w:rsidRPr="00FD3884" w:rsidRDefault="00FD3884" w:rsidP="00FD3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moments de malaise ou de rupture : quelle intervention les a provoqués ?</w:t>
      </w:r>
    </w:p>
    <w:p w14:paraId="594B7A86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2.3 Analyse du discours implicite (45 minutes)</w:t>
      </w:r>
    </w:p>
    <w:p w14:paraId="3FA83A60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Sur la transcription des 10 premières minutes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33D44A98" w14:textId="77777777" w:rsidR="00FD3884" w:rsidRPr="00FD3884" w:rsidRDefault="00FD3884" w:rsidP="00FD3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Codage en équipe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avec code couleur :</w:t>
      </w:r>
    </w:p>
    <w:p w14:paraId="723E7B43" w14:textId="77777777" w:rsidR="00FD3884" w:rsidRPr="00FD3884" w:rsidRDefault="00FD3884" w:rsidP="00FD38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lastRenderedPageBreak/>
        <w:t>Surligneur jaune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Contenu manifeste (ce qui est dit explicitement)</w:t>
      </w:r>
    </w:p>
    <w:p w14:paraId="620BB592" w14:textId="77777777" w:rsidR="00FD3884" w:rsidRPr="00FD3884" w:rsidRDefault="00FD3884" w:rsidP="00FD38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Surligneur vert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Émotions et affects non verbalisés mais perceptibles</w:t>
      </w:r>
    </w:p>
    <w:p w14:paraId="7641822B" w14:textId="77777777" w:rsidR="00FD3884" w:rsidRPr="00FD3884" w:rsidRDefault="00FD3884" w:rsidP="00FD38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Surligneur bleu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Contradictions, ambivalences, hésitations</w:t>
      </w:r>
    </w:p>
    <w:p w14:paraId="4A2BAD8C" w14:textId="77777777" w:rsidR="00FD3884" w:rsidRPr="00FD3884" w:rsidRDefault="00FD3884" w:rsidP="00FD38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Surligneur rose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Thèmes évités ou contournés</w:t>
      </w:r>
    </w:p>
    <w:p w14:paraId="08ADAC81" w14:textId="77777777" w:rsidR="00FD3884" w:rsidRPr="00FD3884" w:rsidRDefault="00FD3884" w:rsidP="00FD38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Encadré rouge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Moments où une relance sur l'implicite était possible</w:t>
      </w:r>
    </w:p>
    <w:p w14:paraId="6D0A6162" w14:textId="77777777" w:rsidR="00FD3884" w:rsidRPr="00FD3884" w:rsidRDefault="00FD3884" w:rsidP="00FD3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Questions d'analyse approfondie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4246CF35" w14:textId="77777777" w:rsidR="00FD3884" w:rsidRPr="00FD3884" w:rsidRDefault="00FD3884" w:rsidP="00FD38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Quels mécanismes de défense repérez-vous dans le discours ?</w:t>
      </w:r>
    </w:p>
    <w:p w14:paraId="3187FF98" w14:textId="77777777" w:rsidR="00FD3884" w:rsidRPr="00FD3884" w:rsidRDefault="00FD3884" w:rsidP="00FD38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 a-t-il des patterns répétitifs dans la façon dont la personne structure son récit ?</w:t>
      </w:r>
    </w:p>
    <w:p w14:paraId="49652DCE" w14:textId="77777777" w:rsidR="00FD3884" w:rsidRPr="00FD3884" w:rsidRDefault="00FD3884" w:rsidP="00FD38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Comment les silences s'articulent-ils avec le contenu verbal ?</w:t>
      </w:r>
    </w:p>
    <w:p w14:paraId="499B0B88" w14:textId="77777777" w:rsidR="00FD3884" w:rsidRPr="00FD3884" w:rsidRDefault="00FD3884" w:rsidP="00FD38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Quelles thématiques semblent générer de l'anxiété ou de l'évitement ?</w:t>
      </w:r>
    </w:p>
    <w:p w14:paraId="5C16361F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2.4 Analyse de la dynamique transférentielle (15 minutes)</w:t>
      </w:r>
    </w:p>
    <w:p w14:paraId="5B273BAC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Grille d'observation</w:t>
      </w: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</w:t>
      </w:r>
    </w:p>
    <w:p w14:paraId="0B290B5B" w14:textId="77777777" w:rsidR="00FD3884" w:rsidRPr="00FD3884" w:rsidRDefault="00FD3884" w:rsidP="00FD3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Comment l'interviewé se positionne-t-il vis-à-vis de l'interviewer ?</w:t>
      </w:r>
    </w:p>
    <w:p w14:paraId="40A55BAE" w14:textId="77777777" w:rsidR="00FD3884" w:rsidRPr="00FD3884" w:rsidRDefault="00FD3884" w:rsidP="00FD3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 a-t-il des moments de séduction, d'opposition, de soumission ?</w:t>
      </w:r>
    </w:p>
    <w:p w14:paraId="22BAEFD7" w14:textId="77777777" w:rsidR="00FD3884" w:rsidRPr="00FD3884" w:rsidRDefault="00FD3884" w:rsidP="00FD3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Comment l'interviewer réagit-il aux mouvements transférentiels ?</w:t>
      </w:r>
    </w:p>
    <w:p w14:paraId="788FC579" w14:textId="77777777" w:rsidR="00FD3884" w:rsidRPr="00FD3884" w:rsidRDefault="00FD3884" w:rsidP="00FD3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relances sont-elles influencées par le contre-transfert ?</w:t>
      </w:r>
    </w:p>
    <w:p w14:paraId="3E979FE7" w14:textId="77777777" w:rsidR="00FD3884" w:rsidRPr="00FD3884" w:rsidRDefault="00A23527" w:rsidP="00FD38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3527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8DC0C6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25745F4" w14:textId="77777777" w:rsidR="00FD3884" w:rsidRDefault="00FD388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br w:type="page"/>
      </w:r>
    </w:p>
    <w:p w14:paraId="59DE3EF4" w14:textId="4D18252E" w:rsidR="00FD3884" w:rsidRPr="00FD3884" w:rsidRDefault="00FD3884" w:rsidP="00FD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>PHASE 3 : Élaboration du rapport d'analyse (travail post-séance)</w:t>
      </w:r>
    </w:p>
    <w:p w14:paraId="3E21EEE8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Structure du rapport (8-10 pages par trinôme)</w:t>
      </w:r>
    </w:p>
    <w:p w14:paraId="36D71312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Introduction (1 page)</w:t>
      </w:r>
    </w:p>
    <w:p w14:paraId="74037CBE" w14:textId="77777777" w:rsidR="00FD3884" w:rsidRPr="00FD3884" w:rsidRDefault="00FD3884" w:rsidP="00FD3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Présentation du contexte de l'entretien analysé</w:t>
      </w:r>
    </w:p>
    <w:p w14:paraId="44D571BF" w14:textId="77777777" w:rsidR="00FD3884" w:rsidRPr="00FD3884" w:rsidRDefault="00FD3884" w:rsidP="00FD3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Méthodologie d'analyse utilisée</w:t>
      </w:r>
    </w:p>
    <w:p w14:paraId="4B797571" w14:textId="77777777" w:rsidR="00FD3884" w:rsidRPr="00FD3884" w:rsidRDefault="00FD3884" w:rsidP="00FD3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Hypothèses initiales sur la dynamique de l'entretien</w:t>
      </w:r>
    </w:p>
    <w:p w14:paraId="0D9B4DB7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Analyse quantitative des interventions (2 pages)</w:t>
      </w:r>
    </w:p>
    <w:p w14:paraId="1A011AE8" w14:textId="77777777" w:rsidR="00FD3884" w:rsidRPr="00FD3884" w:rsidRDefault="00FD3884" w:rsidP="00FD3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Tableau récapitulatif des types de relances utilisées</w:t>
      </w:r>
    </w:p>
    <w:p w14:paraId="3771FD50" w14:textId="77777777" w:rsidR="00FD3884" w:rsidRPr="00FD3884" w:rsidRDefault="00FD3884" w:rsidP="00FD3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Graphique de répartition temporelle des interventions</w:t>
      </w:r>
    </w:p>
    <w:p w14:paraId="2B0FC765" w14:textId="77777777" w:rsidR="00FD3884" w:rsidRPr="00FD3884" w:rsidRDefault="00FD3884" w:rsidP="00FD3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du ratio parole interviewé/interviewer</w:t>
      </w:r>
    </w:p>
    <w:p w14:paraId="176145A9" w14:textId="77777777" w:rsidR="00FD3884" w:rsidRPr="00FD3884" w:rsidRDefault="00FD3884" w:rsidP="00FD3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Durée et fréquence des silences</w:t>
      </w:r>
    </w:p>
    <w:p w14:paraId="09BA2151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Analyse qualitative des relances (3 pages)</w:t>
      </w:r>
    </w:p>
    <w:p w14:paraId="449CC763" w14:textId="77777777" w:rsidR="00FD3884" w:rsidRPr="00FD3884" w:rsidRDefault="00FD3884" w:rsidP="00FD3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détaillée des 3 meilleures relances avec extraits</w:t>
      </w:r>
    </w:p>
    <w:p w14:paraId="4D9A0C30" w14:textId="77777777" w:rsidR="00FD3884" w:rsidRPr="00FD3884" w:rsidRDefault="00FD3884" w:rsidP="00FD3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des 3 occasions manquées avec propositions alternatives</w:t>
      </w:r>
    </w:p>
    <w:p w14:paraId="29D26481" w14:textId="77777777" w:rsidR="00FD3884" w:rsidRPr="00FD3884" w:rsidRDefault="00FD3884" w:rsidP="00FD3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Discussion sur l'évolution de la qualité des relances au fil de l'entretien</w:t>
      </w:r>
    </w:p>
    <w:p w14:paraId="07668541" w14:textId="77777777" w:rsidR="00FD3884" w:rsidRPr="00FD3884" w:rsidRDefault="00FD3884" w:rsidP="00FD3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Impact des différents types de relances sur la profondeur du discours</w:t>
      </w:r>
    </w:p>
    <w:p w14:paraId="0312C0AB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4. Analyse du discours implicite (2 pages)</w:t>
      </w:r>
    </w:p>
    <w:p w14:paraId="0176207D" w14:textId="77777777" w:rsidR="00FD3884" w:rsidRPr="00FD3884" w:rsidRDefault="00FD3884" w:rsidP="00FD3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Synthèse des contenus latents identifiés</w:t>
      </w:r>
    </w:p>
    <w:p w14:paraId="2BC91004" w14:textId="77777777" w:rsidR="00FD3884" w:rsidRPr="00FD3884" w:rsidRDefault="00FD3884" w:rsidP="00FD3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des mécanismes défensifs repérés</w:t>
      </w:r>
    </w:p>
    <w:p w14:paraId="5B782131" w14:textId="77777777" w:rsidR="00FD3884" w:rsidRPr="00FD3884" w:rsidRDefault="00FD3884" w:rsidP="00FD3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Discussion sur les thématiques non explorées</w:t>
      </w:r>
    </w:p>
    <w:p w14:paraId="2A9E4741" w14:textId="77777777" w:rsidR="00FD3884" w:rsidRPr="00FD3884" w:rsidRDefault="00FD3884" w:rsidP="00FD3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Propositions de relances pour accéder à l'implicite</w:t>
      </w:r>
    </w:p>
    <w:p w14:paraId="152060BB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5. Analyse de la dynamique relationnelle (1 page)</w:t>
      </w:r>
    </w:p>
    <w:p w14:paraId="162BB0CA" w14:textId="77777777" w:rsidR="00FD3884" w:rsidRPr="00FD3884" w:rsidRDefault="00FD3884" w:rsidP="00FD3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Évolution de l'alliance de travail</w:t>
      </w:r>
    </w:p>
    <w:p w14:paraId="2529FA78" w14:textId="77777777" w:rsidR="00FD3884" w:rsidRPr="00FD3884" w:rsidRDefault="00FD3884" w:rsidP="00FD3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Moments de résonance ou de distance</w:t>
      </w:r>
    </w:p>
    <w:p w14:paraId="567A9333" w14:textId="77777777" w:rsidR="00FD3884" w:rsidRPr="00FD3884" w:rsidRDefault="00FD3884" w:rsidP="00FD3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des enjeux transférentiels et contre-transférentiels</w:t>
      </w:r>
    </w:p>
    <w:p w14:paraId="376E01EA" w14:textId="77777777" w:rsidR="00FD3884" w:rsidRPr="00FD3884" w:rsidRDefault="00FD3884" w:rsidP="00FD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6. Conclusion et apprentissages (1 page)</w:t>
      </w:r>
    </w:p>
    <w:p w14:paraId="124C478D" w14:textId="77777777" w:rsidR="00FD3884" w:rsidRPr="00FD3884" w:rsidRDefault="00FD3884" w:rsidP="00FD3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Synthèse des points forts et axes d'amélioration</w:t>
      </w:r>
    </w:p>
    <w:p w14:paraId="1361A206" w14:textId="77777777" w:rsidR="00FD3884" w:rsidRPr="00FD3884" w:rsidRDefault="00FD3884" w:rsidP="00FD3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Apprentissages personnels de chaque membre</w:t>
      </w:r>
    </w:p>
    <w:p w14:paraId="239183B1" w14:textId="77777777" w:rsidR="00FD3884" w:rsidRPr="00FD3884" w:rsidRDefault="00FD3884" w:rsidP="00FD3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Recommandations pour la pratique future</w:t>
      </w:r>
    </w:p>
    <w:p w14:paraId="1F3AAE2C" w14:textId="77777777" w:rsidR="00FD3884" w:rsidRPr="00FD3884" w:rsidRDefault="00FD3884" w:rsidP="00FD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Annexes obligatoires</w:t>
      </w:r>
    </w:p>
    <w:p w14:paraId="29387DCA" w14:textId="77777777" w:rsidR="00FD3884" w:rsidRPr="00FD3884" w:rsidRDefault="00FD3884" w:rsidP="00FD3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Transcription intégrale des 10 premières minutes avec codage couleur</w:t>
      </w:r>
    </w:p>
    <w:p w14:paraId="773E83DF" w14:textId="77777777" w:rsidR="00FD3884" w:rsidRPr="00FD3884" w:rsidRDefault="00FD3884" w:rsidP="00FD3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Grilles d'analyse complétées</w:t>
      </w:r>
    </w:p>
    <w:p w14:paraId="34560BE1" w14:textId="77777777" w:rsidR="00FD3884" w:rsidRPr="00FD3884" w:rsidRDefault="00FD3884" w:rsidP="00FD3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388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Journal de bord individuel de l'interviewer</w:t>
      </w:r>
    </w:p>
    <w:p w14:paraId="59914C3D" w14:textId="77777777" w:rsidR="00FD3884" w:rsidRDefault="00FD3884"/>
    <w:sectPr w:rsidR="00FD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CDB"/>
    <w:multiLevelType w:val="multilevel"/>
    <w:tmpl w:val="6EC6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A0D"/>
    <w:multiLevelType w:val="multilevel"/>
    <w:tmpl w:val="91E8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A309C"/>
    <w:multiLevelType w:val="multilevel"/>
    <w:tmpl w:val="0FF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C2943"/>
    <w:multiLevelType w:val="multilevel"/>
    <w:tmpl w:val="49FA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E2EC9"/>
    <w:multiLevelType w:val="multilevel"/>
    <w:tmpl w:val="326E1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83779"/>
    <w:multiLevelType w:val="multilevel"/>
    <w:tmpl w:val="BF6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D1804"/>
    <w:multiLevelType w:val="multilevel"/>
    <w:tmpl w:val="EEFC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F66ED"/>
    <w:multiLevelType w:val="multilevel"/>
    <w:tmpl w:val="BCF0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20F3"/>
    <w:multiLevelType w:val="multilevel"/>
    <w:tmpl w:val="6BA0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D2F48"/>
    <w:multiLevelType w:val="multilevel"/>
    <w:tmpl w:val="4C7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A1262"/>
    <w:multiLevelType w:val="multilevel"/>
    <w:tmpl w:val="B4DA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079D4"/>
    <w:multiLevelType w:val="multilevel"/>
    <w:tmpl w:val="1F5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B363C"/>
    <w:multiLevelType w:val="multilevel"/>
    <w:tmpl w:val="BC54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95359"/>
    <w:multiLevelType w:val="multilevel"/>
    <w:tmpl w:val="A95E0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24450"/>
    <w:multiLevelType w:val="multilevel"/>
    <w:tmpl w:val="C84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B4606"/>
    <w:multiLevelType w:val="multilevel"/>
    <w:tmpl w:val="1A7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104F9"/>
    <w:multiLevelType w:val="multilevel"/>
    <w:tmpl w:val="C3E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113273">
    <w:abstractNumId w:val="16"/>
  </w:num>
  <w:num w:numId="2" w16cid:durableId="965508674">
    <w:abstractNumId w:val="1"/>
  </w:num>
  <w:num w:numId="3" w16cid:durableId="365175793">
    <w:abstractNumId w:val="14"/>
  </w:num>
  <w:num w:numId="4" w16cid:durableId="1547569540">
    <w:abstractNumId w:val="12"/>
  </w:num>
  <w:num w:numId="5" w16cid:durableId="376853972">
    <w:abstractNumId w:val="6"/>
  </w:num>
  <w:num w:numId="6" w16cid:durableId="2122650274">
    <w:abstractNumId w:val="7"/>
  </w:num>
  <w:num w:numId="7" w16cid:durableId="229847250">
    <w:abstractNumId w:val="0"/>
  </w:num>
  <w:num w:numId="8" w16cid:durableId="910507979">
    <w:abstractNumId w:val="4"/>
  </w:num>
  <w:num w:numId="9" w16cid:durableId="873419827">
    <w:abstractNumId w:val="3"/>
  </w:num>
  <w:num w:numId="10" w16cid:durableId="1849565516">
    <w:abstractNumId w:val="10"/>
  </w:num>
  <w:num w:numId="11" w16cid:durableId="1985308914">
    <w:abstractNumId w:val="2"/>
  </w:num>
  <w:num w:numId="12" w16cid:durableId="1718816959">
    <w:abstractNumId w:val="9"/>
  </w:num>
  <w:num w:numId="13" w16cid:durableId="1977484414">
    <w:abstractNumId w:val="5"/>
  </w:num>
  <w:num w:numId="14" w16cid:durableId="1715037353">
    <w:abstractNumId w:val="15"/>
  </w:num>
  <w:num w:numId="15" w16cid:durableId="583228765">
    <w:abstractNumId w:val="11"/>
  </w:num>
  <w:num w:numId="16" w16cid:durableId="2040817739">
    <w:abstractNumId w:val="13"/>
  </w:num>
  <w:num w:numId="17" w16cid:durableId="720059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84"/>
    <w:rsid w:val="004724D2"/>
    <w:rsid w:val="00A23527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A6EF"/>
  <w15:chartTrackingRefBased/>
  <w15:docId w15:val="{5A489F5E-64A3-F244-B05F-62C3DABB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D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D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8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8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8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8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8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8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8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8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8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8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D3884"/>
    <w:rPr>
      <w:b/>
      <w:bCs/>
    </w:rPr>
  </w:style>
  <w:style w:type="character" w:customStyle="1" w:styleId="apple-converted-space">
    <w:name w:val="apple-converted-space"/>
    <w:basedOn w:val="Policepardfaut"/>
    <w:rsid w:val="00FD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819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Tarquinio</dc:creator>
  <cp:keywords/>
  <dc:description/>
  <cp:lastModifiedBy>Cyril Tarquinio</cp:lastModifiedBy>
  <cp:revision>1</cp:revision>
  <dcterms:created xsi:type="dcterms:W3CDTF">2025-08-25T19:00:00Z</dcterms:created>
  <dcterms:modified xsi:type="dcterms:W3CDTF">2025-08-25T19:05:00Z</dcterms:modified>
</cp:coreProperties>
</file>